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60" w:rsidRPr="00211359" w:rsidRDefault="00F0369B" w:rsidP="00211359">
      <w:pPr>
        <w:jc w:val="both"/>
        <w:rPr>
          <w:color w:val="000000"/>
          <w:sz w:val="24"/>
        </w:rPr>
      </w:pPr>
      <w:bookmarkStart w:id="0" w:name="_GoBack"/>
      <w:bookmarkEnd w:id="0"/>
      <w:r w:rsidRPr="00211359">
        <w:rPr>
          <w:color w:val="000000"/>
          <w:sz w:val="24"/>
        </w:rPr>
        <w:t xml:space="preserve">File Note for </w:t>
      </w:r>
      <w:r w:rsidR="00750E91" w:rsidRPr="00211359">
        <w:rPr>
          <w:color w:val="000000"/>
          <w:sz w:val="24"/>
        </w:rPr>
        <w:t>FFP List</w:t>
      </w:r>
      <w:r w:rsidRPr="00211359">
        <w:rPr>
          <w:color w:val="000000"/>
          <w:sz w:val="24"/>
        </w:rPr>
        <w:t>_181029.xlxs</w:t>
      </w:r>
    </w:p>
    <w:p w:rsidR="00F0369B" w:rsidRPr="00211359" w:rsidRDefault="00F0369B" w:rsidP="00211359">
      <w:pPr>
        <w:jc w:val="both"/>
        <w:rPr>
          <w:color w:val="000000"/>
          <w:sz w:val="24"/>
        </w:rPr>
      </w:pPr>
    </w:p>
    <w:p w:rsidR="006C3E60" w:rsidRPr="00211359" w:rsidRDefault="006C3E60" w:rsidP="00211359">
      <w:pPr>
        <w:pStyle w:val="ListParagraph"/>
        <w:numPr>
          <w:ilvl w:val="0"/>
          <w:numId w:val="1"/>
        </w:numPr>
        <w:jc w:val="both"/>
        <w:rPr>
          <w:color w:val="000000"/>
          <w:sz w:val="24"/>
        </w:rPr>
      </w:pPr>
      <w:r w:rsidRPr="00211359">
        <w:rPr>
          <w:color w:val="000000"/>
          <w:sz w:val="24"/>
        </w:rPr>
        <w:t xml:space="preserve">This is a list of FFP areas. </w:t>
      </w:r>
    </w:p>
    <w:p w:rsidR="006C3E60" w:rsidRPr="00211359" w:rsidRDefault="006C3E60" w:rsidP="00211359">
      <w:pPr>
        <w:pStyle w:val="ListParagraph"/>
        <w:numPr>
          <w:ilvl w:val="0"/>
          <w:numId w:val="1"/>
        </w:numPr>
        <w:jc w:val="both"/>
        <w:rPr>
          <w:color w:val="000000"/>
          <w:sz w:val="24"/>
        </w:rPr>
      </w:pPr>
      <w:r w:rsidRPr="00211359">
        <w:rPr>
          <w:color w:val="000000"/>
          <w:sz w:val="24"/>
        </w:rPr>
        <w:t>They are released in units related to how they were designed and built.</w:t>
      </w:r>
    </w:p>
    <w:p w:rsidR="006C3E60" w:rsidRPr="00211359" w:rsidRDefault="006C3E60" w:rsidP="00211359">
      <w:pPr>
        <w:pStyle w:val="ListParagraph"/>
        <w:numPr>
          <w:ilvl w:val="0"/>
          <w:numId w:val="1"/>
        </w:numPr>
        <w:jc w:val="both"/>
        <w:rPr>
          <w:color w:val="000000"/>
          <w:sz w:val="24"/>
        </w:rPr>
      </w:pPr>
      <w:r w:rsidRPr="00211359">
        <w:rPr>
          <w:color w:val="000000"/>
          <w:sz w:val="24"/>
        </w:rPr>
        <w:t>Generally, an FFP area consists of one cabinet, one MDU or several x ABFFP. On average, it is just over 3.5 FFP per FFP area.</w:t>
      </w:r>
    </w:p>
    <w:p w:rsidR="00F0369B" w:rsidRPr="00211359" w:rsidRDefault="00F0369B" w:rsidP="00211359">
      <w:pPr>
        <w:pStyle w:val="ListParagraph"/>
        <w:numPr>
          <w:ilvl w:val="0"/>
          <w:numId w:val="1"/>
        </w:numPr>
        <w:jc w:val="both"/>
        <w:rPr>
          <w:color w:val="000000"/>
          <w:sz w:val="24"/>
        </w:rPr>
      </w:pPr>
      <w:r w:rsidRPr="00211359">
        <w:rPr>
          <w:color w:val="000000"/>
          <w:sz w:val="24"/>
        </w:rPr>
        <w:t>This excel list is what is referenced on page 15, section 2.4 of the Chorus PONFAS product construct consultation paperV2</w:t>
      </w:r>
    </w:p>
    <w:p w:rsidR="006C3E60" w:rsidRPr="00211359" w:rsidRDefault="006C3E60" w:rsidP="00211359">
      <w:pPr>
        <w:jc w:val="both"/>
        <w:rPr>
          <w:color w:val="000000"/>
          <w:sz w:val="24"/>
        </w:rPr>
      </w:pPr>
    </w:p>
    <w:p w:rsidR="006C3E60" w:rsidRPr="00211359" w:rsidRDefault="006C3E60" w:rsidP="00211359">
      <w:pPr>
        <w:jc w:val="both"/>
        <w:rPr>
          <w:color w:val="000000"/>
          <w:sz w:val="24"/>
        </w:rPr>
      </w:pPr>
      <w:r w:rsidRPr="00211359">
        <w:rPr>
          <w:color w:val="000000"/>
          <w:sz w:val="24"/>
        </w:rPr>
        <w:t>Our aim is to create a number of auditable non-discriminatory Service Provider reports for unbundling, including one that would enable customers to be mapped against FFPs, but these need to be defined, agreed and developed as they require mapping multiple sources of information together in a repeatable manner and will be available later. The attached file is a snapshot of current FFPs, which will change over time, to give an indication of the scale and is not a formal FFP list report.</w:t>
      </w:r>
    </w:p>
    <w:p w:rsidR="00730D83" w:rsidRPr="00211359" w:rsidRDefault="00730D83" w:rsidP="00211359">
      <w:pPr>
        <w:jc w:val="both"/>
        <w:rPr>
          <w:sz w:val="24"/>
        </w:rPr>
      </w:pPr>
    </w:p>
    <w:p w:rsidR="00F0369B" w:rsidRPr="00211359" w:rsidRDefault="00F0369B" w:rsidP="00211359">
      <w:pPr>
        <w:jc w:val="both"/>
        <w:rPr>
          <w:sz w:val="24"/>
        </w:rPr>
      </w:pPr>
    </w:p>
    <w:sectPr w:rsidR="00F0369B" w:rsidRPr="002113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59" w:rsidRDefault="00211359" w:rsidP="00211359">
      <w:r>
        <w:separator/>
      </w:r>
    </w:p>
  </w:endnote>
  <w:endnote w:type="continuationSeparator" w:id="0">
    <w:p w:rsidR="00211359" w:rsidRDefault="00211359" w:rsidP="0021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59" w:rsidRDefault="00211359" w:rsidP="00211359">
      <w:r>
        <w:separator/>
      </w:r>
    </w:p>
  </w:footnote>
  <w:footnote w:type="continuationSeparator" w:id="0">
    <w:p w:rsidR="00211359" w:rsidRDefault="00211359" w:rsidP="00211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59" w:rsidRDefault="00211359">
    <w:pPr>
      <w:pStyle w:val="Header"/>
    </w:pPr>
    <w:r>
      <w:rPr>
        <w:noProof/>
        <w:lang w:eastAsia="en-NZ"/>
      </w:rPr>
      <w:drawing>
        <wp:inline distT="0" distB="0" distL="0" distR="0">
          <wp:extent cx="2559299" cy="272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us logo - small - purple.png"/>
                  <pic:cNvPicPr/>
                </pic:nvPicPr>
                <pic:blipFill>
                  <a:blip r:embed="rId1">
                    <a:extLst>
                      <a:ext uri="{28A0092B-C50C-407E-A947-70E740481C1C}">
                        <a14:useLocalDpi xmlns:a14="http://schemas.microsoft.com/office/drawing/2010/main" val="0"/>
                      </a:ext>
                    </a:extLst>
                  </a:blip>
                  <a:stretch>
                    <a:fillRect/>
                  </a:stretch>
                </pic:blipFill>
                <pic:spPr>
                  <a:xfrm>
                    <a:off x="0" y="0"/>
                    <a:ext cx="2976797" cy="3172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E0D"/>
    <w:multiLevelType w:val="hybridMultilevel"/>
    <w:tmpl w:val="AE2EC7AE"/>
    <w:lvl w:ilvl="0" w:tplc="4072D010">
      <w:start w:val="13"/>
      <w:numFmt w:val="bullet"/>
      <w:lvlText w:val="-"/>
      <w:lvlJc w:val="left"/>
      <w:pPr>
        <w:ind w:left="360" w:hanging="360"/>
      </w:pPr>
      <w:rPr>
        <w:rFonts w:ascii="Calibri" w:eastAsia="Calibri" w:hAnsi="Calibri" w:cs="Times New Roman"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B8"/>
    <w:rsid w:val="00211359"/>
    <w:rsid w:val="006C3E60"/>
    <w:rsid w:val="00730D83"/>
    <w:rsid w:val="00750E91"/>
    <w:rsid w:val="00BD1EB8"/>
    <w:rsid w:val="00F036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2288C0-2E13-4DEB-9A24-2C058509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E60"/>
    <w:pPr>
      <w:ind w:left="720"/>
    </w:pPr>
  </w:style>
  <w:style w:type="paragraph" w:styleId="Header">
    <w:name w:val="header"/>
    <w:basedOn w:val="Normal"/>
    <w:link w:val="HeaderChar"/>
    <w:uiPriority w:val="99"/>
    <w:unhideWhenUsed/>
    <w:rsid w:val="00211359"/>
    <w:pPr>
      <w:tabs>
        <w:tab w:val="center" w:pos="4513"/>
        <w:tab w:val="right" w:pos="9026"/>
      </w:tabs>
    </w:pPr>
  </w:style>
  <w:style w:type="character" w:customStyle="1" w:styleId="HeaderChar">
    <w:name w:val="Header Char"/>
    <w:basedOn w:val="DefaultParagraphFont"/>
    <w:link w:val="Header"/>
    <w:uiPriority w:val="99"/>
    <w:rsid w:val="00211359"/>
    <w:rPr>
      <w:rFonts w:ascii="Calibri" w:hAnsi="Calibri" w:cs="Times New Roman"/>
    </w:rPr>
  </w:style>
  <w:style w:type="paragraph" w:styleId="Footer">
    <w:name w:val="footer"/>
    <w:basedOn w:val="Normal"/>
    <w:link w:val="FooterChar"/>
    <w:uiPriority w:val="99"/>
    <w:unhideWhenUsed/>
    <w:rsid w:val="00211359"/>
    <w:pPr>
      <w:tabs>
        <w:tab w:val="center" w:pos="4513"/>
        <w:tab w:val="right" w:pos="9026"/>
      </w:tabs>
    </w:pPr>
  </w:style>
  <w:style w:type="character" w:customStyle="1" w:styleId="FooterChar">
    <w:name w:val="Footer Char"/>
    <w:basedOn w:val="DefaultParagraphFont"/>
    <w:link w:val="Footer"/>
    <w:uiPriority w:val="99"/>
    <w:rsid w:val="0021135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1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Chorus New Zealand Ltd</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Fry</dc:creator>
  <cp:keywords/>
  <dc:description/>
  <cp:lastModifiedBy>Helene Toury</cp:lastModifiedBy>
  <cp:revision>2</cp:revision>
  <dcterms:created xsi:type="dcterms:W3CDTF">2018-12-12T20:24:00Z</dcterms:created>
  <dcterms:modified xsi:type="dcterms:W3CDTF">2018-12-12T20:24:00Z</dcterms:modified>
</cp:coreProperties>
</file>